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341" w14:textId="77777777" w:rsidR="00000000" w:rsidRPr="000D0919" w:rsidRDefault="00000000" w:rsidP="007166AE">
      <w:pPr>
        <w:ind w:left="540" w:right="1067"/>
        <w:rPr>
          <w:b/>
          <w:color w:val="AF272F"/>
          <w:sz w:val="36"/>
          <w:szCs w:val="44"/>
          <w:lang w:val="en-AU"/>
        </w:rPr>
      </w:pPr>
      <w:r w:rsidRPr="000D0919">
        <w:rPr>
          <w:b/>
          <w:color w:val="AF272F"/>
          <w:sz w:val="36"/>
          <w:szCs w:val="44"/>
          <w:lang w:val="en-AU"/>
        </w:rPr>
        <w:t xml:space="preserve">School Strategic Plan </w:t>
      </w:r>
      <w:r w:rsidRPr="000D0919">
        <w:rPr>
          <w:b/>
          <w:noProof/>
          <w:color w:val="AF272F"/>
          <w:sz w:val="36"/>
          <w:szCs w:val="44"/>
          <w:lang w:val="en-AU"/>
        </w:rPr>
        <w:t>2023-2027</w:t>
      </w:r>
    </w:p>
    <w:p w14:paraId="78F61161" w14:textId="77777777" w:rsidR="00000000" w:rsidRPr="000D0919" w:rsidRDefault="00000000" w:rsidP="007166AE">
      <w:pPr>
        <w:pStyle w:val="ESIntroParagraph"/>
        <w:ind w:left="-567" w:right="1697" w:firstLine="1107"/>
        <w:rPr>
          <w:color w:val="595959" w:themeColor="text1" w:themeTint="A6"/>
          <w:lang w:val="en-AU"/>
        </w:rPr>
      </w:pPr>
      <w:r w:rsidRPr="000D0919">
        <w:rPr>
          <w:noProof/>
          <w:color w:val="595959" w:themeColor="text1" w:themeTint="A6"/>
          <w:lang w:val="en-AU"/>
        </w:rPr>
        <w:t>Reservoir Primary School (3960)</w:t>
      </w:r>
    </w:p>
    <w:p w14:paraId="13059BFE" w14:textId="77777777" w:rsidR="00000000" w:rsidRPr="000D0919" w:rsidRDefault="00000000" w:rsidP="007166AE">
      <w:pPr>
        <w:pStyle w:val="ESIntroParagraph"/>
        <w:ind w:left="-567" w:right="4330"/>
        <w:rPr>
          <w:lang w:val="en-AU"/>
        </w:rPr>
      </w:pPr>
    </w:p>
    <w:p w14:paraId="593E2C86" w14:textId="77777777" w:rsidR="00000000" w:rsidRPr="000D0919" w:rsidRDefault="00000000" w:rsidP="007166AE">
      <w:pPr>
        <w:pStyle w:val="Heading1"/>
        <w:ind w:left="-567"/>
        <w:rPr>
          <w:lang w:val="en-AU"/>
        </w:rPr>
      </w:pPr>
    </w:p>
    <w:p w14:paraId="413EF4EF" w14:textId="77777777" w:rsidR="00000000" w:rsidRPr="000D0919" w:rsidRDefault="00000000" w:rsidP="007166AE">
      <w:pPr>
        <w:pStyle w:val="ESHeading2"/>
        <w:rPr>
          <w:lang w:val="en-AU"/>
        </w:rPr>
      </w:pPr>
    </w:p>
    <w:p w14:paraId="27475004" w14:textId="77777777" w:rsidR="00000000" w:rsidRPr="000D0919" w:rsidRDefault="00000000" w:rsidP="007166AE">
      <w:pPr>
        <w:pStyle w:val="ESHeading2"/>
        <w:rPr>
          <w:lang w:val="en-AU"/>
        </w:rPr>
      </w:pPr>
    </w:p>
    <w:p w14:paraId="75D55F19" w14:textId="77777777" w:rsidR="00000000" w:rsidRPr="000D0919" w:rsidRDefault="00000000" w:rsidP="007166AE">
      <w:pPr>
        <w:pStyle w:val="ESHeading2"/>
        <w:rPr>
          <w:lang w:val="en-AU"/>
        </w:rPr>
      </w:pPr>
    </w:p>
    <w:p w14:paraId="15AE4463" w14:textId="77777777" w:rsidR="00000000" w:rsidRPr="000D0919" w:rsidRDefault="00000000" w:rsidP="007166AE">
      <w:pPr>
        <w:pStyle w:val="ESHeading2"/>
        <w:rPr>
          <w:lang w:val="en-AU"/>
        </w:rPr>
      </w:pPr>
    </w:p>
    <w:p w14:paraId="598238A5" w14:textId="77777777" w:rsidR="00000000" w:rsidRPr="000D0919" w:rsidRDefault="00000000" w:rsidP="007166AE">
      <w:pPr>
        <w:pStyle w:val="ESHeading2"/>
        <w:rPr>
          <w:lang w:val="en-AU"/>
        </w:rPr>
      </w:pPr>
    </w:p>
    <w:p w14:paraId="73C3F1FF" w14:textId="77777777" w:rsidR="00000000" w:rsidRPr="000D0919" w:rsidRDefault="00000000" w:rsidP="007166AE">
      <w:pPr>
        <w:pStyle w:val="ESHeading2"/>
        <w:rPr>
          <w:lang w:val="en-AU"/>
        </w:rPr>
      </w:pPr>
    </w:p>
    <w:p w14:paraId="3F27BE98" w14:textId="77777777" w:rsidR="00000000" w:rsidRPr="000D0919" w:rsidRDefault="00000000" w:rsidP="007166AE">
      <w:pPr>
        <w:pStyle w:val="ESHeading2"/>
        <w:jc w:val="center"/>
        <w:rPr>
          <w:lang w:val="en-AU"/>
        </w:rPr>
      </w:pPr>
      <w:r w:rsidRPr="000D0919">
        <w:rPr>
          <w:b w:val="0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77EE4691" wp14:editId="0B162C2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57984" cy="2157984"/>
            <wp:effectExtent l="0" t="0" r="0" b="0"/>
            <wp:wrapNone/>
            <wp:docPr id="100027" name="Picture 100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7A9E7" w14:textId="77777777" w:rsidR="00000000" w:rsidRPr="000D0919" w:rsidRDefault="00000000" w:rsidP="007166AE">
      <w:pPr>
        <w:pStyle w:val="ESBodyText"/>
        <w:rPr>
          <w:lang w:val="en-AU"/>
        </w:rPr>
        <w:sectPr w:rsidR="007166AE" w:rsidRPr="000D0919" w:rsidSect="003668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0D0919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6CA98BCB" wp14:editId="3F64D598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79F1" w14:textId="77777777" w:rsidR="00000000" w:rsidRDefault="00000000" w:rsidP="007166AE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Helen SnookesMiller (School Principal) on 01 November, 2023 at 11:01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Graham Stevenson (Senior Education Improvement Leader) on 01 November, 2023 at 11:29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Tess Peckham (School Council President) on 21 November, 2023 at 07:41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7166AE" w:rsidP="007166AE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Helen SnookesMiller (School Principal) on 01 November, 2023 at 11:01 AM</w:t>
                        <w:br/>
                        <w:t>Endorsed by Graham Stevenson (Senior Education Improvement Leader) on 01 November, 2023 at 11:29 AM</w:t>
                        <w:br/>
                        <w:t>Endorsed by Tess Peckham (School Council President) on 21 November, 2023 at 07:41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0CDF734" w14:textId="77777777" w:rsidR="00000000" w:rsidRPr="000D0919" w:rsidRDefault="00000000" w:rsidP="007166AE">
      <w:pPr>
        <w:ind w:left="-540" w:right="-632"/>
        <w:rPr>
          <w:b/>
          <w:color w:val="AF272F"/>
          <w:sz w:val="36"/>
          <w:szCs w:val="44"/>
          <w:lang w:val="en-AU"/>
        </w:rPr>
      </w:pPr>
      <w:r w:rsidRPr="000D0919">
        <w:rPr>
          <w:b/>
          <w:color w:val="AF272F"/>
          <w:sz w:val="36"/>
          <w:szCs w:val="44"/>
          <w:lang w:val="en-AU"/>
        </w:rPr>
        <w:lastRenderedPageBreak/>
        <w:t xml:space="preserve">School Strategic Plan - </w:t>
      </w:r>
      <w:r w:rsidRPr="000D0919">
        <w:rPr>
          <w:b/>
          <w:noProof/>
          <w:color w:val="AF272F"/>
          <w:sz w:val="36"/>
          <w:szCs w:val="44"/>
          <w:lang w:val="en-AU"/>
        </w:rPr>
        <w:t>2023-2027</w:t>
      </w:r>
    </w:p>
    <w:p w14:paraId="28918280" w14:textId="77777777" w:rsidR="00000000" w:rsidRPr="000D0919" w:rsidRDefault="00000000" w:rsidP="007166AE">
      <w:pPr>
        <w:pStyle w:val="ESIntroParagraph"/>
        <w:spacing w:after="120"/>
        <w:ind w:left="-539" w:right="-635" w:firstLine="27"/>
        <w:rPr>
          <w:color w:val="595959" w:themeColor="text1" w:themeTint="A6"/>
          <w:lang w:val="en-AU"/>
        </w:rPr>
      </w:pPr>
      <w:r w:rsidRPr="000D0919">
        <w:rPr>
          <w:noProof/>
          <w:color w:val="595959" w:themeColor="text1" w:themeTint="A6"/>
          <w:lang w:val="en-AU"/>
        </w:rPr>
        <w:t>Reservoir Primary School (3960)</w:t>
      </w:r>
    </w:p>
    <w:p w14:paraId="71481EAC" w14:textId="77777777" w:rsidR="00000000" w:rsidRPr="000D0919" w:rsidRDefault="00000000" w:rsidP="007166AE">
      <w:pPr>
        <w:pStyle w:val="ESIntroParagraph"/>
        <w:ind w:right="1708"/>
        <w:rPr>
          <w:color w:val="595959" w:themeColor="text1" w:themeTint="A6"/>
          <w:lang w:val="en-AU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6F012F" w14:paraId="20401E9A" w14:textId="77777777" w:rsidTr="009B10A5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6CD92D5" w14:textId="77777777" w:rsidR="00000000" w:rsidRPr="000D0919" w:rsidRDefault="00000000" w:rsidP="009B10A5">
            <w:pPr>
              <w:pStyle w:val="Heading3"/>
              <w:spacing w:before="0" w:after="0"/>
              <w:rPr>
                <w:sz w:val="22"/>
                <w:szCs w:val="22"/>
                <w:lang w:val="en-AU"/>
              </w:rPr>
            </w:pPr>
            <w:r w:rsidRPr="000D0919">
              <w:rPr>
                <w:sz w:val="22"/>
                <w:szCs w:val="22"/>
                <w:lang w:val="en-AU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4786FA60" w14:textId="77777777" w:rsidR="00000000" w:rsidRPr="000D0919" w:rsidRDefault="00000000" w:rsidP="009B10A5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  <w:lang w:val="en-AU"/>
              </w:rPr>
            </w:pPr>
            <w:r>
              <w:rPr>
                <w:sz w:val="20"/>
              </w:rPr>
              <w:t>Our vision at Reservoir Primary School is for every student to be part of a stimulating and safe learning environment and to ensure that every child has the opportunity to recognise and achieve their full potential, empowering them to become responsible citizens of the future.</w:t>
            </w:r>
          </w:p>
        </w:tc>
      </w:tr>
      <w:tr w:rsidR="006F012F" w14:paraId="72F3E828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6E2B8BC" w14:textId="77777777" w:rsidR="00000000" w:rsidRPr="000D0919" w:rsidRDefault="00000000" w:rsidP="009B10A5">
            <w:pPr>
              <w:pStyle w:val="Heading3"/>
              <w:spacing w:before="0" w:after="0"/>
              <w:rPr>
                <w:sz w:val="22"/>
                <w:szCs w:val="22"/>
                <w:lang w:val="en-AU"/>
              </w:rPr>
            </w:pPr>
            <w:r w:rsidRPr="000D0919">
              <w:rPr>
                <w:sz w:val="22"/>
                <w:szCs w:val="22"/>
                <w:lang w:val="en-AU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52D5E661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Develop the whole individual; academically, emotionally and socially.</w:t>
            </w:r>
            <w:r>
              <w:rPr>
                <w:sz w:val="20"/>
              </w:rPr>
              <w:br/>
              <w:t>Instill a desire to learn and ability to maximise educational opportunities.</w:t>
            </w:r>
            <w:r>
              <w:rPr>
                <w:sz w:val="20"/>
              </w:rPr>
              <w:br/>
              <w:t>Activate student voice and agency so that students have an active role in what and how they learn.</w:t>
            </w:r>
            <w:r>
              <w:rPr>
                <w:sz w:val="20"/>
              </w:rPr>
              <w:br/>
              <w:t>Make learning exciting, dynamic and meet the needs of all students.</w:t>
            </w:r>
            <w:r>
              <w:rPr>
                <w:sz w:val="20"/>
              </w:rPr>
              <w:br/>
              <w:t>Have high expectations of staff and students.</w:t>
            </w:r>
            <w:r>
              <w:rPr>
                <w:sz w:val="20"/>
              </w:rPr>
              <w:br/>
              <w:t>Celebrate our achievements.</w:t>
            </w:r>
            <w:r>
              <w:rPr>
                <w:sz w:val="20"/>
              </w:rPr>
              <w:br/>
              <w:t>Build respectful relationships between home and school where staff, students and our community are valued.</w:t>
            </w:r>
            <w:r>
              <w:rPr>
                <w:sz w:val="20"/>
              </w:rPr>
              <w:br/>
              <w:t>Uphold our school values as the foundation for teaching and learning.</w:t>
            </w:r>
          </w:p>
        </w:tc>
      </w:tr>
      <w:tr w:rsidR="006F012F" w14:paraId="444E28BB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21E4D55" w14:textId="77777777" w:rsidR="00000000" w:rsidRPr="000D0919" w:rsidRDefault="00000000" w:rsidP="009B10A5">
            <w:pPr>
              <w:pStyle w:val="Heading3"/>
              <w:spacing w:before="0" w:after="0"/>
              <w:rPr>
                <w:sz w:val="22"/>
                <w:szCs w:val="22"/>
                <w:lang w:val="en-AU"/>
              </w:rPr>
            </w:pPr>
            <w:r w:rsidRPr="000D0919">
              <w:rPr>
                <w:sz w:val="22"/>
                <w:szCs w:val="22"/>
                <w:lang w:val="en-AU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2F8960AA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Reservoir Primary School is a growing school, with a changing demographics within the community, namely the decreasing SFOE Index. Numbers are steadily increasing with a projection of 500 students by the end of the Strategic Plan period. In 2024 the new buildings will be completed. there will be an expected adjustment period. There will be a larger than expected staff turnover, particularly experience staff.</w:t>
            </w:r>
          </w:p>
        </w:tc>
      </w:tr>
      <w:tr w:rsidR="006F012F" w14:paraId="18E55831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57D7903" w14:textId="77777777" w:rsidR="00000000" w:rsidRPr="000D0919" w:rsidRDefault="00000000" w:rsidP="009B10A5">
            <w:pPr>
              <w:pStyle w:val="Heading3"/>
              <w:spacing w:before="0" w:after="0"/>
              <w:rPr>
                <w:sz w:val="22"/>
                <w:szCs w:val="22"/>
                <w:lang w:val="en-AU"/>
              </w:rPr>
            </w:pPr>
            <w:r w:rsidRPr="000D0919">
              <w:rPr>
                <w:sz w:val="22"/>
                <w:szCs w:val="22"/>
                <w:lang w:val="en-AU"/>
              </w:rPr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39980ADB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We intend to maintain positive academic and wellbeing student outcomes. </w:t>
            </w:r>
            <w:r>
              <w:rPr>
                <w:sz w:val="20"/>
              </w:rPr>
              <w:br/>
              <w:t xml:space="preserve">Our priorities were identified in the review to </w:t>
            </w:r>
            <w:r>
              <w:rPr>
                <w:sz w:val="20"/>
              </w:rPr>
              <w:br/>
              <w:t>- improve the learning outcomes of every students</w:t>
            </w:r>
            <w:r>
              <w:rPr>
                <w:sz w:val="20"/>
              </w:rPr>
              <w:br/>
              <w:t>- increase student engagement and wellbeing by empowering students to be active agents in their learning.</w:t>
            </w:r>
            <w:r>
              <w:rPr>
                <w:sz w:val="20"/>
              </w:rPr>
              <w:br/>
              <w:t>The Strategic Plan will be used as a base for the Annual Implementation Plans. These will drive teacher professional learning and programming across the school, which will address the desired improvements in student outcomes.</w:t>
            </w:r>
          </w:p>
        </w:tc>
      </w:tr>
    </w:tbl>
    <w:p w14:paraId="3175011B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lang w:val="en-AU"/>
        </w:rPr>
      </w:pPr>
    </w:p>
    <w:p w14:paraId="70B83036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lang w:val="en-AU"/>
        </w:rPr>
      </w:pPr>
    </w:p>
    <w:p w14:paraId="651E8BCA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  <w:lang w:val="en-AU"/>
        </w:rPr>
      </w:pPr>
    </w:p>
    <w:p w14:paraId="5FE5AE1B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  <w:lang w:val="en-AU"/>
        </w:rPr>
      </w:pPr>
    </w:p>
    <w:p w14:paraId="095526F7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  <w:lang w:val="en-AU"/>
        </w:rPr>
      </w:pPr>
    </w:p>
    <w:p w14:paraId="22C48D73" w14:textId="77777777" w:rsidR="00000000" w:rsidRPr="000D0919" w:rsidRDefault="00000000" w:rsidP="007166AE">
      <w:pPr>
        <w:pStyle w:val="ESIntroParagraph"/>
        <w:ind w:right="1708"/>
        <w:rPr>
          <w:color w:val="595959" w:themeColor="text1" w:themeTint="A6"/>
          <w:lang w:val="en-AU"/>
        </w:rPr>
        <w:sectPr w:rsidR="007166AE" w:rsidRPr="000D0919" w:rsidSect="00366873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697345B3" w14:textId="77777777" w:rsidR="00000000" w:rsidRPr="000D0919" w:rsidRDefault="00000000" w:rsidP="007166AE">
      <w:pPr>
        <w:ind w:left="-540" w:right="-632"/>
        <w:rPr>
          <w:b/>
          <w:color w:val="AF272F"/>
          <w:sz w:val="36"/>
          <w:szCs w:val="44"/>
          <w:lang w:val="en-AU"/>
        </w:rPr>
      </w:pPr>
      <w:r w:rsidRPr="000D0919">
        <w:rPr>
          <w:b/>
          <w:color w:val="AF272F"/>
          <w:sz w:val="36"/>
          <w:szCs w:val="44"/>
          <w:lang w:val="en-AU"/>
        </w:rPr>
        <w:lastRenderedPageBreak/>
        <w:t xml:space="preserve">School Strategic Plan - </w:t>
      </w:r>
      <w:r w:rsidRPr="000D0919">
        <w:rPr>
          <w:b/>
          <w:noProof/>
          <w:color w:val="AF272F"/>
          <w:sz w:val="36"/>
          <w:szCs w:val="44"/>
          <w:lang w:val="en-AU"/>
        </w:rPr>
        <w:t>2023-2027</w:t>
      </w:r>
    </w:p>
    <w:p w14:paraId="0645C477" w14:textId="77777777" w:rsidR="00000000" w:rsidRPr="000D0919" w:rsidRDefault="00000000" w:rsidP="007166AE">
      <w:pPr>
        <w:ind w:left="-540" w:right="-632"/>
        <w:rPr>
          <w:color w:val="595959" w:themeColor="text1" w:themeTint="A6"/>
          <w:sz w:val="28"/>
          <w:szCs w:val="28"/>
          <w:lang w:val="en-AU"/>
        </w:rPr>
      </w:pPr>
      <w:r w:rsidRPr="000D0919">
        <w:rPr>
          <w:noProof/>
          <w:color w:val="595959" w:themeColor="text1" w:themeTint="A6"/>
          <w:sz w:val="28"/>
          <w:szCs w:val="28"/>
          <w:lang w:val="en-AU"/>
        </w:rPr>
        <w:t>Reservoir Primary School (3960)</w:t>
      </w:r>
    </w:p>
    <w:p w14:paraId="3D8EB3F1" w14:textId="77777777" w:rsidR="00000000" w:rsidRPr="000D0919" w:rsidRDefault="00000000" w:rsidP="007166AE">
      <w:pPr>
        <w:pStyle w:val="ESIntroParagraph"/>
        <w:ind w:left="-567" w:right="1708" w:firstLine="27"/>
        <w:rPr>
          <w:color w:val="595959" w:themeColor="text1" w:themeTint="A6"/>
          <w:lang w:val="en-AU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6F012F" w14:paraId="10B2AB6A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699EC8F" w14:textId="77777777" w:rsidR="00000000" w:rsidRPr="000D0919" w:rsidRDefault="00000000" w:rsidP="009B10A5">
            <w:pPr>
              <w:pStyle w:val="Heading3"/>
              <w:spacing w:before="0" w:after="0"/>
              <w:rPr>
                <w:sz w:val="24"/>
                <w:szCs w:val="24"/>
                <w:lang w:val="en-AU"/>
              </w:rPr>
            </w:pPr>
            <w:r w:rsidRPr="000D0919">
              <w:rPr>
                <w:sz w:val="24"/>
                <w:szCs w:val="24"/>
                <w:lang w:val="en-AU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7A14F2C7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0D0919">
              <w:rPr>
                <w:sz w:val="20"/>
                <w:szCs w:val="24"/>
              </w:rPr>
              <w:t>To improve the learning outcomes of every student.</w:t>
            </w:r>
          </w:p>
        </w:tc>
      </w:tr>
      <w:tr w:rsidR="006F012F" w14:paraId="7F83CB73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166C35F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4E61E063" w14:textId="77777777" w:rsidR="006F012F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NAPLAN target TBA</w:t>
            </w:r>
          </w:p>
          <w:p w14:paraId="1BEA1DBE" w14:textId="77777777" w:rsidR="006F012F" w:rsidRDefault="006F012F"/>
        </w:tc>
      </w:tr>
      <w:tr w:rsidR="006F012F" w14:paraId="2D41C514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E20FB47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5254C06A" w14:textId="77777777" w:rsidR="006F012F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2027, increase the percentage of Year P–6 students assessed as being at or above Victorian Curriculum (VC) levels F–10 in all subjects from XX% in 2023 to 83%.</w:t>
            </w:r>
          </w:p>
          <w:p w14:paraId="18667276" w14:textId="77777777" w:rsidR="006F012F" w:rsidRDefault="006F012F"/>
        </w:tc>
      </w:tr>
      <w:tr w:rsidR="006F012F" w14:paraId="0051EFC1" w14:textId="77777777" w:rsidTr="009B10A5">
        <w:trPr>
          <w:trHeight w:val="15"/>
        </w:trPr>
        <w:tc>
          <w:tcPr>
            <w:tcW w:w="4055" w:type="dxa"/>
            <w:shd w:val="clear" w:color="auto" w:fill="57B5E7"/>
          </w:tcPr>
          <w:p w14:paraId="4F324A2F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1.a</w:t>
            </w:r>
          </w:p>
          <w:p w14:paraId="5754D692" w14:textId="77777777" w:rsidR="006F012F" w:rsidRDefault="00000000">
            <w:r>
              <w:rPr>
                <w:sz w:val="20"/>
              </w:rPr>
              <w:t xml:space="preserve">Systematic use of assessment strategies and measurement practices to obtain and provide feedback on student learning growth, attainment and wellbeing capabilities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6CB895A6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teacher capacity to analyse and use learning data to teach to student’s point of need.</w:t>
            </w:r>
          </w:p>
        </w:tc>
      </w:tr>
      <w:tr w:rsidR="006F012F" w14:paraId="68FBFCF4" w14:textId="77777777" w:rsidTr="009B10A5">
        <w:trPr>
          <w:trHeight w:val="15"/>
        </w:trPr>
        <w:tc>
          <w:tcPr>
            <w:tcW w:w="4055" w:type="dxa"/>
            <w:shd w:val="clear" w:color="auto" w:fill="58BFBD"/>
          </w:tcPr>
          <w:p w14:paraId="626768B2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1.a</w:t>
            </w:r>
          </w:p>
          <w:p w14:paraId="34286D9A" w14:textId="77777777" w:rsidR="006F012F" w:rsidRDefault="00000000">
            <w:r>
              <w:rPr>
                <w:sz w:val="20"/>
              </w:rPr>
              <w:t xml:space="preserve">Documented teaching and learning program based on the Victorian Curriculum and senior secondary pathways, incorporating extra-curricula programs </w:t>
            </w:r>
          </w:p>
        </w:tc>
        <w:tc>
          <w:tcPr>
            <w:tcW w:w="11060" w:type="dxa"/>
            <w:vMerge/>
            <w:shd w:val="clear" w:color="auto" w:fill="FFFFFF" w:themeFill="background1"/>
          </w:tcPr>
          <w:p w14:paraId="0E017541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R="006F012F" w14:paraId="6BE630FA" w14:textId="77777777" w:rsidTr="009B10A5">
        <w:trPr>
          <w:trHeight w:val="15"/>
        </w:trPr>
        <w:tc>
          <w:tcPr>
            <w:tcW w:w="4055" w:type="dxa"/>
            <w:shd w:val="clear" w:color="auto" w:fill="58BFBD"/>
          </w:tcPr>
          <w:p w14:paraId="2623FB47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1.b</w:t>
            </w:r>
          </w:p>
          <w:p w14:paraId="4D6B9614" w14:textId="77777777" w:rsidR="006F012F" w:rsidRDefault="00000000">
            <w:r>
              <w:rPr>
                <w:sz w:val="20"/>
              </w:rPr>
              <w:t xml:space="preserve">Documented teaching and learning program based on the Victorian Curriculum and senior secondary pathways, incorporating extra-curricula programs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33695B74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Further develop, document and embed whole school collaborative approaches to curriculum planning.</w:t>
            </w:r>
          </w:p>
        </w:tc>
      </w:tr>
      <w:tr w:rsidR="006F012F" w14:paraId="36A7DF69" w14:textId="77777777" w:rsidTr="009B10A5">
        <w:trPr>
          <w:trHeight w:val="15"/>
        </w:trPr>
        <w:tc>
          <w:tcPr>
            <w:tcW w:w="4055" w:type="dxa"/>
            <w:shd w:val="clear" w:color="auto" w:fill="FFD062"/>
          </w:tcPr>
          <w:p w14:paraId="78F1DDBA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lastRenderedPageBreak/>
              <w:t>Key Improvement Strategy 1.b</w:t>
            </w:r>
          </w:p>
          <w:p w14:paraId="71D432F6" w14:textId="77777777" w:rsidR="006F012F" w:rsidRDefault="00000000">
            <w:r>
              <w:rPr>
                <w:sz w:val="20"/>
              </w:rPr>
              <w:t xml:space="preserve">The strategic direction and deployment of resources to create and reflect shared goals and values; high expectations; and a positive, safe and orderly learning environment </w:t>
            </w:r>
          </w:p>
        </w:tc>
        <w:tc>
          <w:tcPr>
            <w:tcW w:w="11060" w:type="dxa"/>
            <w:vMerge/>
            <w:shd w:val="clear" w:color="auto" w:fill="FFFFFF" w:themeFill="background1"/>
          </w:tcPr>
          <w:p w14:paraId="74B3F416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R="006F012F" w14:paraId="56E36324" w14:textId="77777777" w:rsidTr="009B10A5">
        <w:trPr>
          <w:trHeight w:val="15"/>
        </w:trPr>
        <w:tc>
          <w:tcPr>
            <w:tcW w:w="4055" w:type="dxa"/>
            <w:shd w:val="clear" w:color="auto" w:fill="58BFBD"/>
          </w:tcPr>
          <w:p w14:paraId="61329CE1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1.c</w:t>
            </w:r>
          </w:p>
          <w:p w14:paraId="6DB9467E" w14:textId="77777777" w:rsidR="006F012F" w:rsidRDefault="00000000">
            <w:r>
              <w:rPr>
                <w:sz w:val="20"/>
              </w:rPr>
              <w:t xml:space="preserve">Documented teaching and learning program based on the Victorian Curriculum and senior secondary pathways, incorporating extra-curricula programs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77D2390B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the school’s instructional model in all learning areas.</w:t>
            </w:r>
          </w:p>
        </w:tc>
      </w:tr>
      <w:tr w:rsidR="006F012F" w14:paraId="1368C5A7" w14:textId="77777777" w:rsidTr="009B10A5">
        <w:trPr>
          <w:trHeight w:val="15"/>
        </w:trPr>
        <w:tc>
          <w:tcPr>
            <w:tcW w:w="4055" w:type="dxa"/>
            <w:shd w:val="clear" w:color="auto" w:fill="FFD062"/>
          </w:tcPr>
          <w:p w14:paraId="6C5F3790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1.c</w:t>
            </w:r>
          </w:p>
          <w:p w14:paraId="1BE38733" w14:textId="77777777" w:rsidR="006F012F" w:rsidRDefault="00000000">
            <w:r>
              <w:rPr>
                <w:sz w:val="20"/>
              </w:rPr>
              <w:t xml:space="preserve">The strategic direction and deployment of resources to create and reflect shared goals and values; high expectations; and a positive, safe and orderly learning environment </w:t>
            </w:r>
          </w:p>
        </w:tc>
        <w:tc>
          <w:tcPr>
            <w:tcW w:w="11060" w:type="dxa"/>
            <w:vMerge/>
            <w:shd w:val="clear" w:color="auto" w:fill="FFFFFF" w:themeFill="background1"/>
          </w:tcPr>
          <w:p w14:paraId="02C67AFC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R="006F012F" w14:paraId="7B4037E3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57362AD" w14:textId="77777777" w:rsidR="00000000" w:rsidRPr="000D0919" w:rsidRDefault="00000000" w:rsidP="009B10A5">
            <w:pPr>
              <w:pStyle w:val="Heading3"/>
              <w:spacing w:before="0" w:after="0"/>
              <w:rPr>
                <w:sz w:val="24"/>
                <w:szCs w:val="24"/>
                <w:lang w:val="en-AU"/>
              </w:rPr>
            </w:pPr>
            <w:r w:rsidRPr="000D0919">
              <w:rPr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269D4A83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0D0919">
              <w:rPr>
                <w:sz w:val="20"/>
                <w:szCs w:val="24"/>
              </w:rPr>
              <w:t>To increase student engagement and wellbeing by empowering students to be active agents in their learning</w:t>
            </w:r>
          </w:p>
        </w:tc>
      </w:tr>
      <w:tr w:rsidR="006F012F" w14:paraId="5A3051F9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9ACF76C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B9CE318" w14:textId="77777777" w:rsidR="006F012F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2027, increase the percentage of staff reporting positive endorsement in the School Staff Survey measures:</w:t>
            </w:r>
          </w:p>
          <w:p w14:paraId="3CC0E909" w14:textId="77777777" w:rsidR="006F012F" w:rsidRDefault="00000000">
            <w:pPr>
              <w:numPr>
                <w:ilvl w:val="0"/>
                <w:numId w:val="1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efficacy will increase from 68% in 2022 to 70%</w:t>
            </w:r>
          </w:p>
          <w:p w14:paraId="4FB8C587" w14:textId="77777777" w:rsidR="006F012F" w:rsidRDefault="00000000">
            <w:pPr>
              <w:numPr>
                <w:ilvl w:val="0"/>
                <w:numId w:val="1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emphasis will increase from 71% in 2022 to 73%.</w:t>
            </w:r>
          </w:p>
          <w:p w14:paraId="7E7E9BEA" w14:textId="77777777" w:rsidR="006F012F" w:rsidRDefault="006F012F"/>
        </w:tc>
      </w:tr>
      <w:tr w:rsidR="006F012F" w14:paraId="340B3B9B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AC5A1F0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5AE23DEA" w14:textId="77777777" w:rsidR="006F012F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2027 increase the percentage of Year 4-6 students reporting positive endorsement in the following student Attitudes to School Survey measures:</w:t>
            </w:r>
          </w:p>
          <w:p w14:paraId="346E3005" w14:textId="77777777" w:rsidR="006F012F" w:rsidRDefault="00000000">
            <w:pPr>
              <w:numPr>
                <w:ilvl w:val="0"/>
                <w:numId w:val="19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Sense of connectedness from 81% in 2022 to 83%</w:t>
            </w:r>
          </w:p>
          <w:p w14:paraId="02350CE2" w14:textId="77777777" w:rsidR="006F012F" w:rsidRDefault="00000000">
            <w:pPr>
              <w:numPr>
                <w:ilvl w:val="0"/>
                <w:numId w:val="19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Stimulated learning from 76% in 2022 to 80%</w:t>
            </w:r>
          </w:p>
          <w:p w14:paraId="483BDE24" w14:textId="77777777" w:rsidR="006F012F" w:rsidRDefault="00000000">
            <w:pPr>
              <w:numPr>
                <w:ilvl w:val="0"/>
                <w:numId w:val="19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voice and agency from 59% in 2022 to 70%</w:t>
            </w:r>
          </w:p>
          <w:p w14:paraId="3BC5F315" w14:textId="77777777" w:rsidR="006F012F" w:rsidRDefault="006F012F"/>
        </w:tc>
      </w:tr>
      <w:tr w:rsidR="006F012F" w14:paraId="30C9223D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DFA6E05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lastRenderedPageBreak/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7B5B7EF1" w14:textId="77777777" w:rsidR="006F012F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2027 increase the percentage of parents reporting positive endorsement in the Parent Opinion Survey measure Parent community engagement from 75% in 2022 to 80%.</w:t>
            </w:r>
          </w:p>
          <w:p w14:paraId="0021EE8C" w14:textId="77777777" w:rsidR="006F012F" w:rsidRDefault="006F012F"/>
        </w:tc>
      </w:tr>
      <w:tr w:rsidR="006F012F" w14:paraId="23216F96" w14:textId="77777777" w:rsidTr="009B10A5">
        <w:trPr>
          <w:trHeight w:val="15"/>
        </w:trPr>
        <w:tc>
          <w:tcPr>
            <w:tcW w:w="4055" w:type="dxa"/>
            <w:shd w:val="clear" w:color="auto" w:fill="F8CDDB"/>
          </w:tcPr>
          <w:p w14:paraId="2F334C8A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2.a</w:t>
            </w:r>
          </w:p>
          <w:p w14:paraId="5E0C0BD8" w14:textId="77777777" w:rsidR="006F012F" w:rsidRDefault="00000000">
            <w:r>
              <w:rPr>
                <w:sz w:val="20"/>
              </w:rPr>
              <w:t xml:space="preserve">Activation of student voice and agency, including in leadership and learning, to strengthen students’ participation and engagement in school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0F2F42C6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Implement a School Wide Positive Behaviours (SWPB) program</w:t>
            </w:r>
          </w:p>
        </w:tc>
      </w:tr>
      <w:tr w:rsidR="006F012F" w14:paraId="048029D5" w14:textId="77777777" w:rsidTr="009B10A5">
        <w:trPr>
          <w:trHeight w:val="15"/>
        </w:trPr>
        <w:tc>
          <w:tcPr>
            <w:tcW w:w="4055" w:type="dxa"/>
            <w:shd w:val="clear" w:color="auto" w:fill="FFD062"/>
          </w:tcPr>
          <w:p w14:paraId="54C2962C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2.b</w:t>
            </w:r>
          </w:p>
          <w:p w14:paraId="4807F72B" w14:textId="77777777" w:rsidR="006F012F" w:rsidRDefault="00000000">
            <w:r>
              <w:rPr>
                <w:sz w:val="20"/>
              </w:rPr>
              <w:t xml:space="preserve">The strategic direction and deployment of resources to create and reflect shared goals and values; high expectations; and a positive, safe and orderly learning environment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74A1F6A6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student voice and agency and leadership to embed student participation and engagement in learning</w:t>
            </w:r>
          </w:p>
        </w:tc>
      </w:tr>
      <w:tr w:rsidR="006F012F" w14:paraId="0551C332" w14:textId="77777777" w:rsidTr="009B10A5">
        <w:trPr>
          <w:trHeight w:val="15"/>
        </w:trPr>
        <w:tc>
          <w:tcPr>
            <w:tcW w:w="4055" w:type="dxa"/>
            <w:shd w:val="clear" w:color="auto" w:fill="FFD062"/>
          </w:tcPr>
          <w:p w14:paraId="43D176AB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2.c</w:t>
            </w:r>
          </w:p>
          <w:p w14:paraId="55C250FE" w14:textId="77777777" w:rsidR="006F012F" w:rsidRDefault="00000000">
            <w:r>
              <w:rPr>
                <w:sz w:val="20"/>
              </w:rPr>
              <w:t xml:space="preserve">The strategic direction and deployment of resources to create and reflect shared goals and values; high expectations; and a positive, safe and orderly learning environment </w:t>
            </w:r>
          </w:p>
        </w:tc>
        <w:tc>
          <w:tcPr>
            <w:tcW w:w="11060" w:type="dxa"/>
            <w:vMerge w:val="restart"/>
            <w:shd w:val="clear" w:color="auto" w:fill="FFFFFF" w:themeFill="background1"/>
          </w:tcPr>
          <w:p w14:paraId="1AA9F612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teacher capacity to plan engaging learning tasks</w:t>
            </w:r>
          </w:p>
        </w:tc>
      </w:tr>
      <w:tr w:rsidR="006F012F" w14:paraId="7789B0FA" w14:textId="77777777" w:rsidTr="009B10A5">
        <w:trPr>
          <w:trHeight w:val="15"/>
        </w:trPr>
        <w:tc>
          <w:tcPr>
            <w:tcW w:w="4055" w:type="dxa"/>
            <w:shd w:val="clear" w:color="auto" w:fill="58BFBD"/>
          </w:tcPr>
          <w:p w14:paraId="2CBA008D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t>Key Improvement Strategy 2.c</w:t>
            </w:r>
          </w:p>
          <w:p w14:paraId="76B3DB37" w14:textId="77777777" w:rsidR="006F012F" w:rsidRDefault="00000000">
            <w:r>
              <w:rPr>
                <w:sz w:val="20"/>
              </w:rPr>
              <w:t xml:space="preserve">Documented teaching and learning program based on the Victorian Curriculum and senior secondary pathways, incorporating extra-curricula programs </w:t>
            </w:r>
          </w:p>
        </w:tc>
        <w:tc>
          <w:tcPr>
            <w:tcW w:w="11060" w:type="dxa"/>
            <w:vMerge/>
            <w:shd w:val="clear" w:color="auto" w:fill="FFFFFF" w:themeFill="background1"/>
          </w:tcPr>
          <w:p w14:paraId="6CEDBD72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</w:p>
        </w:tc>
      </w:tr>
      <w:tr w:rsidR="006F012F" w14:paraId="5176FC7F" w14:textId="77777777" w:rsidTr="009B10A5">
        <w:trPr>
          <w:trHeight w:val="15"/>
        </w:trPr>
        <w:tc>
          <w:tcPr>
            <w:tcW w:w="4055" w:type="dxa"/>
            <w:shd w:val="clear" w:color="auto" w:fill="D2ACD0"/>
          </w:tcPr>
          <w:p w14:paraId="78575CAE" w14:textId="77777777" w:rsidR="00000000" w:rsidRPr="000D0919" w:rsidRDefault="00000000" w:rsidP="009B10A5">
            <w:pPr>
              <w:pStyle w:val="Heading3"/>
              <w:spacing w:before="0" w:after="0"/>
              <w:rPr>
                <w:szCs w:val="20"/>
                <w:lang w:val="en-AU"/>
              </w:rPr>
            </w:pPr>
            <w:r w:rsidRPr="000D0919">
              <w:rPr>
                <w:szCs w:val="20"/>
                <w:lang w:val="en-AU"/>
              </w:rPr>
              <w:lastRenderedPageBreak/>
              <w:t>Key Improvement Strategy 2.d</w:t>
            </w:r>
          </w:p>
          <w:p w14:paraId="4A8B74C6" w14:textId="77777777" w:rsidR="006F012F" w:rsidRDefault="00000000">
            <w:r>
              <w:rPr>
                <w:sz w:val="20"/>
              </w:rPr>
              <w:t xml:space="preserve">Responsive, tiered and contextualised approaches and strong relationships to support student learning, wellbeing and inclusion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630BA99E" w14:textId="77777777" w:rsidR="00000000" w:rsidRPr="000D0919" w:rsidRDefault="00000000" w:rsidP="009B10A5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Increase school and family partnerships to improve student learning and wellbeing</w:t>
            </w:r>
          </w:p>
        </w:tc>
      </w:tr>
    </w:tbl>
    <w:p w14:paraId="5CC175C4" w14:textId="77777777" w:rsidR="00000000" w:rsidRPr="000D0919" w:rsidRDefault="00000000" w:rsidP="007166AE">
      <w:pPr>
        <w:ind w:right="-632"/>
        <w:rPr>
          <w:b/>
          <w:color w:val="AF272F"/>
          <w:sz w:val="36"/>
          <w:szCs w:val="44"/>
          <w:lang w:val="en-AU"/>
        </w:rPr>
      </w:pPr>
    </w:p>
    <w:p w14:paraId="04CFD40C" w14:textId="77777777" w:rsidR="006F012F" w:rsidRDefault="006F012F"/>
    <w:p w14:paraId="34067CCB" w14:textId="77777777" w:rsidR="006F012F" w:rsidRDefault="006F012F"/>
    <w:sectPr w:rsidR="006F012F" w:rsidSect="00366873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 w:code="9"/>
      <w:pgMar w:top="1304" w:right="2036" w:bottom="1240" w:left="1304" w:header="624" w:footer="532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A37" w14:textId="77777777" w:rsidR="00366873" w:rsidRDefault="00366873">
      <w:pPr>
        <w:spacing w:after="0" w:line="240" w:lineRule="auto"/>
      </w:pPr>
      <w:r>
        <w:separator/>
      </w:r>
    </w:p>
  </w:endnote>
  <w:endnote w:type="continuationSeparator" w:id="0">
    <w:p w14:paraId="3DB951E1" w14:textId="77777777" w:rsidR="00366873" w:rsidRDefault="0036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F3D" w14:textId="77777777" w:rsidR="00000000" w:rsidRDefault="00000000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F7AE637" w14:textId="77777777" w:rsidR="00000000" w:rsidRDefault="00000000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B64E" w14:textId="77777777" w:rsidR="00000000" w:rsidRPr="003E29B5" w:rsidRDefault="00000000" w:rsidP="00B076DB">
    <w:r w:rsidRPr="000C104E"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5CB55D74" wp14:editId="34CF1624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BD54" w14:textId="77777777" w:rsidR="00000000" w:rsidRPr="007839E6" w:rsidRDefault="00000000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Reservoir Primary School (3960)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75648" behindDoc="1" locked="0" layoutInCell="1" allowOverlap="1" wp14:anchorId="66FABA62" wp14:editId="3BCD3DF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56972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42831" w14:textId="77777777" w:rsidR="00000000" w:rsidRPr="007B2B29" w:rsidRDefault="00000000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1A3E" w14:textId="77777777" w:rsidR="006F012F" w:rsidRPr="00793BFC" w:rsidRDefault="00000000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Reservoir Primary School (3960) - School Strategic Plan</w:t>
    </w:r>
    <w:r w:rsidRPr="00793BFC">
      <w:rPr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0D42026F" wp14:editId="386406A9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E8D39" w14:textId="77777777" w:rsidR="006F012F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0B49" w14:textId="77777777" w:rsidR="00366873" w:rsidRDefault="00366873">
      <w:pPr>
        <w:spacing w:after="0" w:line="240" w:lineRule="auto"/>
      </w:pPr>
      <w:r>
        <w:separator/>
      </w:r>
    </w:p>
  </w:footnote>
  <w:footnote w:type="continuationSeparator" w:id="0">
    <w:p w14:paraId="04BCD603" w14:textId="77777777" w:rsidR="00366873" w:rsidRDefault="0036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B002" w14:textId="77777777" w:rsidR="00000000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39298" wp14:editId="062B94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58E09F" w14:textId="77777777" w:rsidR="00000000" w:rsidRDefault="00000000" w:rsidP="007166AE">
                          <w:pPr>
                            <w:jc w:val="center"/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7166AE" w:rsidP="007166AE">
                    <w:pPr>
                      <w:jc w:val="center"/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</w:pPr>
                    <w:r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2D0" w14:textId="77777777" w:rsidR="00000000" w:rsidRDefault="00000000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50E7374E" wp14:editId="514199C8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99D3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D000" w14:textId="77777777" w:rsidR="00000000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91253E" wp14:editId="664E7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B36BEC" w14:textId="77777777" w:rsidR="00000000" w:rsidRDefault="00000000" w:rsidP="007166AE">
                          <w:pPr>
                            <w:jc w:val="center"/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7166AE" w:rsidP="007166AE">
                    <w:pPr>
                      <w:jc w:val="center"/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</w:pPr>
                    <w:r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190D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412AEF" wp14:editId="1B190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C9F19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1552" filled="f" stroked="f">
              <o:lock v:ext="edit" shapetype="t"/>
              <v:textbox style="mso-fit-shape-to-text:t">
                <w:txbxContent>
                  <w:p w:rsidR="007166AE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E6DD" w14:textId="77777777" w:rsidR="00000000" w:rsidRDefault="00000000">
    <w:r w:rsidRPr="000C104E"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29BFBEF4" wp14:editId="3C0D582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6A8C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CFB41A" wp14:editId="7A3D35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BE17E8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7166AE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8241" w14:textId="77777777" w:rsidR="00000000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E7A49" wp14:editId="271602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DD1332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53B3" w14:textId="77777777" w:rsidR="006F012F" w:rsidRPr="003E29B5" w:rsidRDefault="00000000" w:rsidP="008766A4">
    <w:r w:rsidRPr="000C104E">
      <w:rPr>
        <w:noProof/>
      </w:rPr>
      <w:drawing>
        <wp:anchor distT="0" distB="0" distL="114300" distR="114300" simplePos="0" relativeHeight="251662336" behindDoc="1" locked="0" layoutInCell="1" allowOverlap="1" wp14:anchorId="125CB45C" wp14:editId="097FF76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10B5AC" w14:textId="77777777" w:rsidR="00000000" w:rsidRDefault="0000000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E3C" w14:textId="77777777" w:rsidR="00000000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04CEB" wp14:editId="3973D7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61B17B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DD8853F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E7016DC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8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6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F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A2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9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6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ED708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7A0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002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4A7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5CEB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D4F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CC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104D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E2D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43D49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C1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363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D4A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2E6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861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3C0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E2E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3C6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85821056">
    <w:abstractNumId w:val="10"/>
  </w:num>
  <w:num w:numId="2" w16cid:durableId="358627074">
    <w:abstractNumId w:val="8"/>
  </w:num>
  <w:num w:numId="3" w16cid:durableId="1531988727">
    <w:abstractNumId w:val="7"/>
  </w:num>
  <w:num w:numId="4" w16cid:durableId="19597371">
    <w:abstractNumId w:val="6"/>
  </w:num>
  <w:num w:numId="5" w16cid:durableId="1997109512">
    <w:abstractNumId w:val="5"/>
  </w:num>
  <w:num w:numId="6" w16cid:durableId="718676290">
    <w:abstractNumId w:val="9"/>
  </w:num>
  <w:num w:numId="7" w16cid:durableId="1111239269">
    <w:abstractNumId w:val="4"/>
  </w:num>
  <w:num w:numId="8" w16cid:durableId="173033894">
    <w:abstractNumId w:val="3"/>
  </w:num>
  <w:num w:numId="9" w16cid:durableId="955990494">
    <w:abstractNumId w:val="2"/>
  </w:num>
  <w:num w:numId="10" w16cid:durableId="1283994028">
    <w:abstractNumId w:val="1"/>
  </w:num>
  <w:num w:numId="11" w16cid:durableId="2115978060">
    <w:abstractNumId w:val="0"/>
  </w:num>
  <w:num w:numId="12" w16cid:durableId="70129095">
    <w:abstractNumId w:val="11"/>
  </w:num>
  <w:num w:numId="13" w16cid:durableId="1631395737">
    <w:abstractNumId w:val="16"/>
  </w:num>
  <w:num w:numId="14" w16cid:durableId="623998880">
    <w:abstractNumId w:val="14"/>
  </w:num>
  <w:num w:numId="15" w16cid:durableId="1570194861">
    <w:abstractNumId w:val="15"/>
  </w:num>
  <w:num w:numId="16" w16cid:durableId="1010719846">
    <w:abstractNumId w:val="12"/>
  </w:num>
  <w:num w:numId="17" w16cid:durableId="707074390">
    <w:abstractNumId w:val="13"/>
  </w:num>
  <w:num w:numId="18" w16cid:durableId="301424652">
    <w:abstractNumId w:val="17"/>
  </w:num>
  <w:num w:numId="19" w16cid:durableId="15914273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2F"/>
    <w:rsid w:val="00366873"/>
    <w:rsid w:val="006632C6"/>
    <w:rsid w:val="006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FD52"/>
  <w15:docId w15:val="{537826A3-A8EB-417E-A995-5DF97835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36B5F-D17E-4173-90ED-A00880D611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Connie Williams</cp:lastModifiedBy>
  <cp:revision>2</cp:revision>
  <dcterms:created xsi:type="dcterms:W3CDTF">2024-04-18T06:53:00Z</dcterms:created>
  <dcterms:modified xsi:type="dcterms:W3CDTF">2024-04-18T06:53:00Z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